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217D9" w:rsidRDefault="006217D9" w:rsidP="006217D9">
      <w:pPr>
        <w:rPr>
          <w:rFonts w:asciiTheme="minorHAnsi" w:hAnsiTheme="minorHAnsi" w:cstheme="minorHAnsi" w:hint="eastAsia"/>
          <w:bCs/>
          <w:sz w:val="24"/>
          <w:szCs w:val="24"/>
        </w:rPr>
      </w:pPr>
      <w:r w:rsidRPr="006217D9">
        <w:rPr>
          <w:rFonts w:asciiTheme="minorHAnsi" w:hAnsiTheme="minorHAnsi" w:cstheme="minorHAnsi"/>
          <w:bCs/>
          <w:sz w:val="24"/>
          <w:szCs w:val="24"/>
        </w:rPr>
        <w:t>9.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I</w:t>
      </w:r>
      <w:r>
        <w:rPr>
          <w:rFonts w:asciiTheme="minorHAnsi" w:hAnsiTheme="minorHAnsi" w:cstheme="minorHAnsi"/>
          <w:bCs/>
          <w:sz w:val="24"/>
          <w:szCs w:val="24"/>
        </w:rPr>
        <w:t xml:space="preserve">ntroduction of </w:t>
      </w:r>
      <w:r>
        <w:rPr>
          <w:rFonts w:asciiTheme="minorHAnsi" w:hAnsiTheme="minorHAnsi" w:cstheme="minorHAnsi" w:hint="eastAsia"/>
          <w:bCs/>
          <w:sz w:val="24"/>
          <w:szCs w:val="24"/>
        </w:rPr>
        <w:t>O</w:t>
      </w:r>
      <w:r>
        <w:rPr>
          <w:rFonts w:asciiTheme="minorHAnsi" w:hAnsiTheme="minorHAnsi" w:cstheme="minorHAnsi"/>
          <w:bCs/>
          <w:sz w:val="24"/>
          <w:szCs w:val="24"/>
        </w:rPr>
        <w:t xml:space="preserve">riginal </w:t>
      </w:r>
      <w:r>
        <w:rPr>
          <w:rFonts w:asciiTheme="minorHAnsi" w:hAnsiTheme="minorHAnsi" w:cstheme="minorHAnsi" w:hint="eastAsia"/>
          <w:bCs/>
          <w:sz w:val="24"/>
          <w:szCs w:val="24"/>
        </w:rPr>
        <w:t>D</w:t>
      </w:r>
      <w:r w:rsidRPr="006217D9">
        <w:rPr>
          <w:rFonts w:asciiTheme="minorHAnsi" w:hAnsiTheme="minorHAnsi" w:cstheme="minorHAnsi"/>
          <w:bCs/>
          <w:sz w:val="24"/>
          <w:szCs w:val="24"/>
        </w:rPr>
        <w:t>ata</w:t>
      </w:r>
    </w:p>
    <w:p w:rsidR="006217D9" w:rsidRDefault="006217D9" w:rsidP="006217D9">
      <w:pPr>
        <w:rPr>
          <w:rFonts w:asciiTheme="minorHAnsi" w:hAnsiTheme="minorHAnsi" w:cstheme="minorHAnsi" w:hint="eastAsia"/>
          <w:bCs/>
          <w:sz w:val="24"/>
          <w:szCs w:val="24"/>
        </w:rPr>
      </w:pPr>
    </w:p>
    <w:p w:rsidR="006217D9" w:rsidRPr="006217D9" w:rsidRDefault="006217D9" w:rsidP="006217D9">
      <w:pPr>
        <w:rPr>
          <w:rFonts w:asciiTheme="minorHAnsi" w:hAnsiTheme="minorHAnsi" w:cstheme="minorHAnsi"/>
          <w:bCs/>
          <w:sz w:val="24"/>
          <w:szCs w:val="24"/>
        </w:rPr>
      </w:pPr>
      <w:r w:rsidRPr="006217D9">
        <w:rPr>
          <w:rFonts w:asciiTheme="minorHAnsi" w:hAnsiTheme="minorHAnsi" w:cstheme="minorHAnsi"/>
          <w:bCs/>
          <w:sz w:val="24"/>
          <w:szCs w:val="24"/>
        </w:rPr>
        <w:t>Find the saved position of the measured files in PC and open it;</w:t>
      </w:r>
    </w:p>
    <w:p w:rsidR="006217D9" w:rsidRPr="006217D9" w:rsidRDefault="006217D9" w:rsidP="006217D9">
      <w:pPr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 </w:t>
      </w:r>
    </w:p>
    <w:p w:rsidR="006217D9" w:rsidRPr="006217D9" w:rsidRDefault="006217D9" w:rsidP="006217D9">
      <w:pPr>
        <w:rPr>
          <w:rFonts w:asciiTheme="minorHAnsi" w:hAnsiTheme="minorHAnsi" w:cstheme="minorHAnsi" w:hint="eastAsia"/>
          <w:bCs/>
          <w:sz w:val="24"/>
          <w:szCs w:val="24"/>
        </w:rPr>
      </w:pPr>
      <w:r w:rsidRPr="006217D9">
        <w:rPr>
          <w:rFonts w:asciiTheme="minorHAnsi" w:hAnsiTheme="minorHAnsi" w:cstheme="minorHAnsi" w:hint="eastAsia"/>
          <w:bCs/>
          <w:sz w:val="24"/>
          <w:szCs w:val="24"/>
        </w:rPr>
        <w:t>“</w:t>
      </w:r>
      <w:r w:rsidRPr="006217D9">
        <w:rPr>
          <w:rFonts w:asciiTheme="minorHAnsi" w:hAnsiTheme="minorHAnsi" w:cstheme="minorHAnsi" w:hint="eastAsia"/>
          <w:bCs/>
          <w:sz w:val="24"/>
          <w:szCs w:val="24"/>
        </w:rPr>
        <w:t>*.13D</w:t>
      </w:r>
      <w:r w:rsidRPr="006217D9">
        <w:rPr>
          <w:rFonts w:asciiTheme="minorHAnsi" w:hAnsiTheme="minorHAnsi" w:cstheme="minorHAnsi" w:hint="eastAsia"/>
          <w:bCs/>
          <w:sz w:val="24"/>
          <w:szCs w:val="24"/>
        </w:rPr>
        <w:t>”</w:t>
      </w:r>
      <w:r w:rsidRPr="006217D9">
        <w:rPr>
          <w:rFonts w:asciiTheme="minorHAnsi" w:hAnsiTheme="minorHAnsi" w:cstheme="minorHAnsi" w:hint="eastAsia"/>
          <w:bCs/>
          <w:sz w:val="24"/>
          <w:szCs w:val="24"/>
        </w:rPr>
        <w:t xml:space="preserve"> is the format of the measured files</w:t>
      </w:r>
      <w:r w:rsidRPr="006217D9">
        <w:rPr>
          <w:rFonts w:asciiTheme="minorHAnsi" w:hAnsiTheme="minorHAnsi" w:cstheme="minorHAnsi" w:hint="eastAsia"/>
          <w:bCs/>
          <w:sz w:val="24"/>
          <w:szCs w:val="24"/>
        </w:rPr>
        <w:t>，</w:t>
      </w:r>
      <w:r w:rsidRPr="006217D9">
        <w:rPr>
          <w:rFonts w:asciiTheme="minorHAnsi" w:hAnsiTheme="minorHAnsi" w:cstheme="minorHAnsi" w:hint="eastAsia"/>
          <w:bCs/>
          <w:sz w:val="24"/>
          <w:szCs w:val="24"/>
        </w:rPr>
        <w:t xml:space="preserve">and </w:t>
      </w:r>
      <w:r w:rsidRPr="006217D9">
        <w:rPr>
          <w:rFonts w:asciiTheme="minorHAnsi" w:hAnsiTheme="minorHAnsi" w:cstheme="minorHAnsi" w:hint="eastAsia"/>
          <w:bCs/>
          <w:sz w:val="24"/>
          <w:szCs w:val="24"/>
        </w:rPr>
        <w:t>“</w:t>
      </w:r>
      <w:r w:rsidRPr="006217D9">
        <w:rPr>
          <w:rFonts w:asciiTheme="minorHAnsi" w:hAnsiTheme="minorHAnsi" w:cstheme="minorHAnsi" w:hint="eastAsia"/>
          <w:bCs/>
          <w:sz w:val="24"/>
          <w:szCs w:val="24"/>
        </w:rPr>
        <w:t>Notepad</w:t>
      </w:r>
      <w:r w:rsidRPr="006217D9">
        <w:rPr>
          <w:rFonts w:asciiTheme="minorHAnsi" w:hAnsiTheme="minorHAnsi" w:cstheme="minorHAnsi" w:hint="eastAsia"/>
          <w:bCs/>
          <w:sz w:val="24"/>
          <w:szCs w:val="24"/>
        </w:rPr>
        <w:t>”</w:t>
      </w:r>
      <w:r w:rsidRPr="006217D9">
        <w:rPr>
          <w:rFonts w:asciiTheme="minorHAnsi" w:hAnsiTheme="minorHAnsi" w:cstheme="minorHAnsi" w:hint="eastAsia"/>
          <w:bCs/>
          <w:sz w:val="24"/>
          <w:szCs w:val="24"/>
        </w:rPr>
        <w:t xml:space="preserve"> is the default open mode of the files;</w:t>
      </w:r>
    </w:p>
    <w:p w:rsidR="006217D9" w:rsidRPr="006217D9" w:rsidRDefault="006217D9" w:rsidP="006217D9">
      <w:pPr>
        <w:rPr>
          <w:rFonts w:asciiTheme="minorHAnsi" w:hAnsiTheme="minorHAnsi" w:cstheme="minorHAnsi"/>
          <w:bCs/>
          <w:sz w:val="24"/>
          <w:szCs w:val="24"/>
        </w:rPr>
      </w:pPr>
    </w:p>
    <w:p w:rsidR="006217D9" w:rsidRPr="006217D9" w:rsidRDefault="006217D9" w:rsidP="006217D9">
      <w:pPr>
        <w:rPr>
          <w:rFonts w:asciiTheme="minorHAnsi" w:hAnsiTheme="minorHAnsi" w:cstheme="minorHAnsi"/>
          <w:bCs/>
          <w:sz w:val="24"/>
          <w:szCs w:val="24"/>
        </w:rPr>
      </w:pPr>
      <w:r w:rsidRPr="006217D9">
        <w:rPr>
          <w:rFonts w:asciiTheme="minorHAnsi" w:hAnsiTheme="minorHAnsi" w:cstheme="minorHAnsi"/>
          <w:bCs/>
          <w:sz w:val="24"/>
          <w:szCs w:val="24"/>
        </w:rPr>
        <w:t>The first and second lines are the description data;</w:t>
      </w:r>
    </w:p>
    <w:p w:rsidR="006217D9" w:rsidRPr="006217D9" w:rsidRDefault="006217D9" w:rsidP="006217D9">
      <w:pPr>
        <w:rPr>
          <w:rFonts w:asciiTheme="minorHAnsi" w:hAnsiTheme="minorHAnsi" w:cstheme="minorHAnsi"/>
          <w:bCs/>
          <w:sz w:val="24"/>
          <w:szCs w:val="24"/>
        </w:rPr>
      </w:pPr>
    </w:p>
    <w:p w:rsidR="006217D9" w:rsidRPr="006217D9" w:rsidRDefault="006217D9" w:rsidP="006217D9">
      <w:pPr>
        <w:rPr>
          <w:rFonts w:asciiTheme="minorHAnsi" w:hAnsiTheme="minorHAnsi" w:cstheme="minorHAnsi"/>
          <w:bCs/>
          <w:sz w:val="24"/>
          <w:szCs w:val="24"/>
        </w:rPr>
      </w:pPr>
      <w:r w:rsidRPr="006217D9">
        <w:rPr>
          <w:rFonts w:asciiTheme="minorHAnsi" w:hAnsiTheme="minorHAnsi" w:cstheme="minorHAnsi"/>
          <w:bCs/>
          <w:sz w:val="24"/>
          <w:szCs w:val="24"/>
        </w:rPr>
        <w:t>The first number in the first line is mass value of the measured sample, and the unit is “mg”;</w:t>
      </w:r>
    </w:p>
    <w:p w:rsidR="006217D9" w:rsidRPr="006217D9" w:rsidRDefault="006217D9" w:rsidP="006217D9">
      <w:pPr>
        <w:rPr>
          <w:rFonts w:asciiTheme="minorHAnsi" w:hAnsiTheme="minorHAnsi" w:cstheme="minorHAnsi"/>
          <w:bCs/>
          <w:sz w:val="24"/>
          <w:szCs w:val="24"/>
        </w:rPr>
      </w:pPr>
    </w:p>
    <w:p w:rsidR="006217D9" w:rsidRPr="006217D9" w:rsidRDefault="006217D9" w:rsidP="006217D9">
      <w:pPr>
        <w:rPr>
          <w:rFonts w:asciiTheme="minorHAnsi" w:hAnsiTheme="minorHAnsi" w:cstheme="minorHAnsi"/>
          <w:bCs/>
          <w:sz w:val="24"/>
          <w:szCs w:val="24"/>
        </w:rPr>
      </w:pPr>
      <w:r w:rsidRPr="006217D9">
        <w:rPr>
          <w:rFonts w:asciiTheme="minorHAnsi" w:hAnsiTheme="minorHAnsi" w:cstheme="minorHAnsi"/>
          <w:bCs/>
          <w:sz w:val="24"/>
          <w:szCs w:val="24"/>
        </w:rPr>
        <w:t>The second number in the first line is density value of the measured sample, and the unit is “g/cm^3”;</w:t>
      </w:r>
    </w:p>
    <w:p w:rsidR="006217D9" w:rsidRPr="006217D9" w:rsidRDefault="006217D9" w:rsidP="006217D9">
      <w:pPr>
        <w:rPr>
          <w:rFonts w:asciiTheme="minorHAnsi" w:hAnsiTheme="minorHAnsi" w:cstheme="minorHAnsi"/>
          <w:bCs/>
          <w:sz w:val="24"/>
          <w:szCs w:val="24"/>
        </w:rPr>
      </w:pPr>
    </w:p>
    <w:p w:rsidR="006217D9" w:rsidRPr="006217D9" w:rsidRDefault="006217D9" w:rsidP="006217D9">
      <w:pPr>
        <w:rPr>
          <w:rFonts w:asciiTheme="minorHAnsi" w:hAnsiTheme="minorHAnsi" w:cstheme="minorHAnsi"/>
          <w:bCs/>
          <w:sz w:val="24"/>
          <w:szCs w:val="24"/>
        </w:rPr>
      </w:pPr>
      <w:r w:rsidRPr="006217D9">
        <w:rPr>
          <w:rFonts w:asciiTheme="minorHAnsi" w:hAnsiTheme="minorHAnsi" w:cstheme="minorHAnsi"/>
          <w:bCs/>
          <w:sz w:val="24"/>
          <w:szCs w:val="24"/>
        </w:rPr>
        <w:t>The third number in the first line is “Measurement Function”, which start from “0”, and the current test mode shows “2”;</w:t>
      </w:r>
    </w:p>
    <w:p w:rsidR="006217D9" w:rsidRPr="006217D9" w:rsidRDefault="006217D9" w:rsidP="006217D9">
      <w:pPr>
        <w:rPr>
          <w:rFonts w:asciiTheme="minorHAnsi" w:hAnsiTheme="minorHAnsi" w:cstheme="minorHAnsi"/>
          <w:bCs/>
          <w:sz w:val="24"/>
          <w:szCs w:val="24"/>
        </w:rPr>
      </w:pPr>
    </w:p>
    <w:p w:rsidR="006217D9" w:rsidRPr="006217D9" w:rsidRDefault="006217D9" w:rsidP="006217D9">
      <w:pPr>
        <w:rPr>
          <w:rFonts w:asciiTheme="minorHAnsi" w:hAnsiTheme="minorHAnsi" w:cstheme="minorHAnsi"/>
          <w:bCs/>
          <w:sz w:val="24"/>
          <w:szCs w:val="24"/>
        </w:rPr>
      </w:pPr>
      <w:r w:rsidRPr="006217D9">
        <w:rPr>
          <w:rFonts w:asciiTheme="minorHAnsi" w:hAnsiTheme="minorHAnsi" w:cstheme="minorHAnsi"/>
          <w:bCs/>
          <w:sz w:val="24"/>
          <w:szCs w:val="24"/>
        </w:rPr>
        <w:t>That means the present measurement mode is “Test magnetization curve”;</w:t>
      </w:r>
    </w:p>
    <w:p w:rsidR="006217D9" w:rsidRPr="006217D9" w:rsidRDefault="006217D9" w:rsidP="006217D9">
      <w:pPr>
        <w:rPr>
          <w:rFonts w:asciiTheme="minorHAnsi" w:hAnsiTheme="minorHAnsi" w:cstheme="minorHAnsi"/>
          <w:bCs/>
          <w:sz w:val="24"/>
          <w:szCs w:val="24"/>
        </w:rPr>
      </w:pPr>
    </w:p>
    <w:p w:rsidR="006217D9" w:rsidRPr="006217D9" w:rsidRDefault="006217D9" w:rsidP="006217D9">
      <w:pPr>
        <w:rPr>
          <w:rFonts w:asciiTheme="minorHAnsi" w:hAnsiTheme="minorHAnsi" w:cstheme="minorHAnsi"/>
          <w:bCs/>
          <w:sz w:val="24"/>
          <w:szCs w:val="24"/>
        </w:rPr>
      </w:pPr>
      <w:r w:rsidRPr="006217D9">
        <w:rPr>
          <w:rFonts w:asciiTheme="minorHAnsi" w:hAnsiTheme="minorHAnsi" w:cstheme="minorHAnsi"/>
          <w:bCs/>
          <w:sz w:val="24"/>
          <w:szCs w:val="24"/>
        </w:rPr>
        <w:t>In the drop-down menu of “Measurement Function”, “0” refers to “Fast test m (Hext) loop”, “1” refers to “Test normal m(Hext) loop”, “2” refers to “Test magnetization curve”, and so on;</w:t>
      </w:r>
    </w:p>
    <w:p w:rsidR="006217D9" w:rsidRPr="006217D9" w:rsidRDefault="006217D9" w:rsidP="006217D9">
      <w:pPr>
        <w:rPr>
          <w:rFonts w:asciiTheme="minorHAnsi" w:hAnsiTheme="minorHAnsi" w:cstheme="minorHAnsi"/>
          <w:bCs/>
          <w:sz w:val="24"/>
          <w:szCs w:val="24"/>
        </w:rPr>
      </w:pPr>
    </w:p>
    <w:p w:rsidR="006217D9" w:rsidRPr="006217D9" w:rsidRDefault="006217D9" w:rsidP="006217D9">
      <w:pPr>
        <w:rPr>
          <w:rFonts w:asciiTheme="minorHAnsi" w:hAnsiTheme="minorHAnsi" w:cstheme="minorHAnsi"/>
          <w:bCs/>
          <w:sz w:val="24"/>
          <w:szCs w:val="24"/>
        </w:rPr>
      </w:pPr>
      <w:r w:rsidRPr="006217D9">
        <w:rPr>
          <w:rFonts w:asciiTheme="minorHAnsi" w:hAnsiTheme="minorHAnsi" w:cstheme="minorHAnsi"/>
          <w:bCs/>
          <w:sz w:val="24"/>
          <w:szCs w:val="24"/>
        </w:rPr>
        <w:t>The fourth number in the first line is demagnetization factor, if the mass and density have been input,</w:t>
      </w:r>
    </w:p>
    <w:p w:rsidR="006217D9" w:rsidRPr="006217D9" w:rsidRDefault="006217D9" w:rsidP="006217D9">
      <w:pPr>
        <w:rPr>
          <w:rFonts w:asciiTheme="minorHAnsi" w:hAnsiTheme="minorHAnsi" w:cstheme="minorHAnsi"/>
          <w:bCs/>
          <w:sz w:val="24"/>
          <w:szCs w:val="24"/>
        </w:rPr>
      </w:pPr>
    </w:p>
    <w:p w:rsidR="006217D9" w:rsidRPr="006217D9" w:rsidRDefault="006217D9" w:rsidP="006217D9">
      <w:pPr>
        <w:rPr>
          <w:rFonts w:asciiTheme="minorHAnsi" w:hAnsiTheme="minorHAnsi" w:cstheme="minorHAnsi"/>
          <w:bCs/>
          <w:sz w:val="24"/>
          <w:szCs w:val="24"/>
        </w:rPr>
      </w:pPr>
      <w:r w:rsidRPr="006217D9">
        <w:rPr>
          <w:rFonts w:asciiTheme="minorHAnsi" w:hAnsiTheme="minorHAnsi" w:cstheme="minorHAnsi"/>
          <w:bCs/>
          <w:sz w:val="24"/>
          <w:szCs w:val="24"/>
        </w:rPr>
        <w:t>Then, the demagnetization factor will join in the calculation, the vale range is from “0” to “1”;</w:t>
      </w:r>
    </w:p>
    <w:p w:rsidR="006217D9" w:rsidRPr="006217D9" w:rsidRDefault="006217D9" w:rsidP="006217D9">
      <w:pPr>
        <w:rPr>
          <w:rFonts w:asciiTheme="minorHAnsi" w:hAnsiTheme="minorHAnsi" w:cstheme="minorHAnsi"/>
          <w:bCs/>
          <w:sz w:val="24"/>
          <w:szCs w:val="24"/>
        </w:rPr>
      </w:pPr>
    </w:p>
    <w:p w:rsidR="006217D9" w:rsidRPr="006217D9" w:rsidRDefault="006217D9" w:rsidP="006217D9">
      <w:pPr>
        <w:rPr>
          <w:rFonts w:asciiTheme="minorHAnsi" w:hAnsiTheme="minorHAnsi" w:cstheme="minorHAnsi"/>
          <w:bCs/>
          <w:sz w:val="24"/>
          <w:szCs w:val="24"/>
        </w:rPr>
      </w:pPr>
      <w:r w:rsidRPr="006217D9">
        <w:rPr>
          <w:rFonts w:asciiTheme="minorHAnsi" w:hAnsiTheme="minorHAnsi" w:cstheme="minorHAnsi"/>
          <w:bCs/>
          <w:sz w:val="24"/>
          <w:szCs w:val="24"/>
        </w:rPr>
        <w:t>The first number in the second line is the temperature when the sample is measured, the unit is “K”; (Whether is under High-Temperature Mode, or Low-Temperature Mode);</w:t>
      </w:r>
    </w:p>
    <w:p w:rsidR="006217D9" w:rsidRPr="006217D9" w:rsidRDefault="006217D9" w:rsidP="006217D9">
      <w:pPr>
        <w:rPr>
          <w:rFonts w:asciiTheme="minorHAnsi" w:hAnsiTheme="minorHAnsi" w:cstheme="minorHAnsi"/>
          <w:bCs/>
          <w:sz w:val="24"/>
          <w:szCs w:val="24"/>
        </w:rPr>
      </w:pPr>
    </w:p>
    <w:p w:rsidR="006217D9" w:rsidRPr="006217D9" w:rsidRDefault="006217D9" w:rsidP="006217D9">
      <w:pPr>
        <w:rPr>
          <w:rFonts w:asciiTheme="minorHAnsi" w:hAnsiTheme="minorHAnsi" w:cstheme="minorHAnsi"/>
          <w:bCs/>
          <w:sz w:val="24"/>
          <w:szCs w:val="24"/>
        </w:rPr>
      </w:pPr>
      <w:r w:rsidRPr="006217D9">
        <w:rPr>
          <w:rFonts w:asciiTheme="minorHAnsi" w:hAnsiTheme="minorHAnsi" w:cstheme="minorHAnsi"/>
          <w:bCs/>
          <w:sz w:val="24"/>
          <w:szCs w:val="24"/>
        </w:rPr>
        <w:t>The two numbers in the middle of the second line are both “0”, which are the meaningless values for room temperature VSM equipment;</w:t>
      </w:r>
    </w:p>
    <w:p w:rsidR="006217D9" w:rsidRPr="006217D9" w:rsidRDefault="006217D9" w:rsidP="006217D9">
      <w:pPr>
        <w:rPr>
          <w:rFonts w:asciiTheme="minorHAnsi" w:hAnsiTheme="minorHAnsi" w:cstheme="minorHAnsi"/>
          <w:bCs/>
          <w:sz w:val="24"/>
          <w:szCs w:val="24"/>
        </w:rPr>
      </w:pPr>
    </w:p>
    <w:p w:rsidR="006217D9" w:rsidRPr="006217D9" w:rsidRDefault="006217D9" w:rsidP="006217D9">
      <w:pPr>
        <w:rPr>
          <w:rFonts w:asciiTheme="minorHAnsi" w:hAnsiTheme="minorHAnsi" w:cstheme="minorHAnsi"/>
          <w:bCs/>
          <w:sz w:val="24"/>
          <w:szCs w:val="24"/>
        </w:rPr>
      </w:pPr>
      <w:r w:rsidRPr="006217D9">
        <w:rPr>
          <w:rFonts w:asciiTheme="minorHAnsi" w:hAnsiTheme="minorHAnsi" w:cstheme="minorHAnsi"/>
          <w:bCs/>
          <w:sz w:val="24"/>
          <w:szCs w:val="24"/>
        </w:rPr>
        <w:t>The last data in the second line is “emu”, which is the unit of magnetic moment;</w:t>
      </w:r>
    </w:p>
    <w:p w:rsidR="006217D9" w:rsidRPr="006217D9" w:rsidRDefault="006217D9" w:rsidP="006217D9">
      <w:pPr>
        <w:rPr>
          <w:rFonts w:asciiTheme="minorHAnsi" w:hAnsiTheme="minorHAnsi" w:cstheme="minorHAnsi"/>
          <w:bCs/>
          <w:sz w:val="24"/>
          <w:szCs w:val="24"/>
        </w:rPr>
      </w:pPr>
    </w:p>
    <w:p w:rsidR="006217D9" w:rsidRPr="006217D9" w:rsidRDefault="006217D9" w:rsidP="006217D9">
      <w:pPr>
        <w:rPr>
          <w:rFonts w:asciiTheme="minorHAnsi" w:hAnsiTheme="minorHAnsi" w:cstheme="minorHAnsi"/>
          <w:bCs/>
          <w:sz w:val="24"/>
          <w:szCs w:val="24"/>
        </w:rPr>
      </w:pPr>
      <w:r w:rsidRPr="006217D9">
        <w:rPr>
          <w:rFonts w:asciiTheme="minorHAnsi" w:hAnsiTheme="minorHAnsi" w:cstheme="minorHAnsi"/>
          <w:bCs/>
          <w:sz w:val="24"/>
          <w:szCs w:val="24"/>
        </w:rPr>
        <w:t>From the third line to the last line, there are two columns, which are the original data;</w:t>
      </w:r>
    </w:p>
    <w:p w:rsidR="006217D9" w:rsidRPr="006217D9" w:rsidRDefault="006217D9" w:rsidP="006217D9">
      <w:pPr>
        <w:rPr>
          <w:rFonts w:asciiTheme="minorHAnsi" w:hAnsiTheme="minorHAnsi" w:cstheme="minorHAnsi"/>
          <w:bCs/>
          <w:sz w:val="24"/>
          <w:szCs w:val="24"/>
        </w:rPr>
      </w:pPr>
    </w:p>
    <w:p w:rsidR="006217D9" w:rsidRPr="006217D9" w:rsidRDefault="006217D9" w:rsidP="006217D9">
      <w:pPr>
        <w:rPr>
          <w:rFonts w:asciiTheme="minorHAnsi" w:hAnsiTheme="minorHAnsi" w:cstheme="minorHAnsi"/>
          <w:bCs/>
          <w:sz w:val="24"/>
          <w:szCs w:val="24"/>
        </w:rPr>
      </w:pPr>
      <w:r w:rsidRPr="006217D9">
        <w:rPr>
          <w:rFonts w:asciiTheme="minorHAnsi" w:hAnsiTheme="minorHAnsi" w:cstheme="minorHAnsi"/>
          <w:bCs/>
          <w:sz w:val="24"/>
          <w:szCs w:val="24"/>
        </w:rPr>
        <w:t>The left column is the value of magnetic field, and the unit is “Oe”;</w:t>
      </w:r>
    </w:p>
    <w:p w:rsidR="006217D9" w:rsidRPr="006217D9" w:rsidRDefault="006217D9" w:rsidP="006217D9">
      <w:pPr>
        <w:rPr>
          <w:rFonts w:asciiTheme="minorHAnsi" w:hAnsiTheme="minorHAnsi" w:cstheme="minorHAnsi"/>
          <w:bCs/>
          <w:sz w:val="24"/>
          <w:szCs w:val="24"/>
        </w:rPr>
      </w:pPr>
    </w:p>
    <w:p w:rsidR="006217D9" w:rsidRPr="006217D9" w:rsidRDefault="006217D9" w:rsidP="006217D9">
      <w:pPr>
        <w:rPr>
          <w:rFonts w:asciiTheme="minorHAnsi" w:hAnsiTheme="minorHAnsi" w:cstheme="minorHAnsi"/>
          <w:bCs/>
          <w:sz w:val="24"/>
          <w:szCs w:val="24"/>
        </w:rPr>
      </w:pPr>
      <w:r w:rsidRPr="006217D9">
        <w:rPr>
          <w:rFonts w:asciiTheme="minorHAnsi" w:hAnsiTheme="minorHAnsi" w:cstheme="minorHAnsi"/>
          <w:bCs/>
          <w:sz w:val="24"/>
          <w:szCs w:val="24"/>
        </w:rPr>
        <w:t>The right column is the value of magnetic moment, and the unit is “emu”;</w:t>
      </w:r>
    </w:p>
    <w:p w:rsidR="006217D9" w:rsidRPr="006217D9" w:rsidRDefault="006217D9" w:rsidP="006217D9">
      <w:pPr>
        <w:rPr>
          <w:rFonts w:asciiTheme="minorHAnsi" w:hAnsiTheme="minorHAnsi" w:cstheme="minorHAnsi"/>
          <w:bCs/>
          <w:sz w:val="24"/>
          <w:szCs w:val="24"/>
        </w:rPr>
      </w:pPr>
    </w:p>
    <w:p w:rsidR="006217D9" w:rsidRPr="006217D9" w:rsidRDefault="006217D9" w:rsidP="006217D9">
      <w:pPr>
        <w:rPr>
          <w:rFonts w:asciiTheme="minorHAnsi" w:hAnsiTheme="minorHAnsi" w:cstheme="minorHAnsi"/>
          <w:bCs/>
          <w:sz w:val="24"/>
          <w:szCs w:val="24"/>
        </w:rPr>
      </w:pPr>
      <w:r w:rsidRPr="006217D9">
        <w:rPr>
          <w:rFonts w:asciiTheme="minorHAnsi" w:hAnsiTheme="minorHAnsi" w:cstheme="minorHAnsi"/>
          <w:bCs/>
          <w:sz w:val="24"/>
          <w:szCs w:val="24"/>
        </w:rPr>
        <w:t>After the original data have been saved in this VSM software, these data could not be changed or modified;</w:t>
      </w:r>
    </w:p>
    <w:p w:rsidR="006217D9" w:rsidRPr="006217D9" w:rsidRDefault="006217D9" w:rsidP="006217D9">
      <w:pPr>
        <w:rPr>
          <w:rFonts w:asciiTheme="minorHAnsi" w:hAnsiTheme="minorHAnsi" w:cstheme="minorHAnsi"/>
          <w:bCs/>
          <w:sz w:val="24"/>
          <w:szCs w:val="24"/>
        </w:rPr>
      </w:pPr>
    </w:p>
    <w:p w:rsidR="006217D9" w:rsidRPr="006217D9" w:rsidRDefault="006217D9" w:rsidP="006217D9">
      <w:pPr>
        <w:rPr>
          <w:rFonts w:asciiTheme="minorHAnsi" w:hAnsiTheme="minorHAnsi" w:cstheme="minorHAnsi"/>
          <w:bCs/>
          <w:sz w:val="24"/>
          <w:szCs w:val="24"/>
        </w:rPr>
      </w:pPr>
      <w:r w:rsidRPr="006217D9">
        <w:rPr>
          <w:rFonts w:asciiTheme="minorHAnsi" w:hAnsiTheme="minorHAnsi" w:cstheme="minorHAnsi"/>
          <w:bCs/>
          <w:sz w:val="24"/>
          <w:szCs w:val="24"/>
        </w:rPr>
        <w:lastRenderedPageBreak/>
        <w:t>There are only the values of mass, density, demagnetization factors can be changed and modified in this VSM software;</w:t>
      </w:r>
    </w:p>
    <w:p w:rsidR="006217D9" w:rsidRPr="006217D9" w:rsidRDefault="006217D9" w:rsidP="006217D9">
      <w:pPr>
        <w:rPr>
          <w:rFonts w:asciiTheme="minorHAnsi" w:hAnsiTheme="minorHAnsi" w:cstheme="minorHAnsi"/>
          <w:bCs/>
          <w:sz w:val="24"/>
          <w:szCs w:val="24"/>
        </w:rPr>
      </w:pPr>
    </w:p>
    <w:p w:rsidR="006217D9" w:rsidRPr="006217D9" w:rsidRDefault="006217D9" w:rsidP="006217D9">
      <w:pPr>
        <w:rPr>
          <w:rFonts w:asciiTheme="minorHAnsi" w:hAnsiTheme="minorHAnsi" w:cstheme="minorHAnsi"/>
          <w:bCs/>
          <w:sz w:val="24"/>
          <w:szCs w:val="24"/>
        </w:rPr>
      </w:pPr>
      <w:r w:rsidRPr="006217D9">
        <w:rPr>
          <w:rFonts w:asciiTheme="minorHAnsi" w:hAnsiTheme="minorHAnsi" w:cstheme="minorHAnsi"/>
          <w:bCs/>
          <w:sz w:val="24"/>
          <w:szCs w:val="24"/>
        </w:rPr>
        <w:t>When the measured data need to be copied to EXCEL or other mathematical processing software;</w:t>
      </w:r>
    </w:p>
    <w:p w:rsidR="006217D9" w:rsidRPr="006217D9" w:rsidRDefault="006217D9" w:rsidP="006217D9">
      <w:pPr>
        <w:rPr>
          <w:rFonts w:asciiTheme="minorHAnsi" w:hAnsiTheme="minorHAnsi" w:cstheme="minorHAnsi"/>
          <w:bCs/>
          <w:sz w:val="24"/>
          <w:szCs w:val="24"/>
        </w:rPr>
      </w:pPr>
    </w:p>
    <w:p w:rsidR="006217D9" w:rsidRPr="006217D9" w:rsidRDefault="006217D9" w:rsidP="006217D9">
      <w:pPr>
        <w:rPr>
          <w:rFonts w:asciiTheme="minorHAnsi" w:hAnsiTheme="minorHAnsi" w:cstheme="minorHAnsi"/>
          <w:bCs/>
          <w:sz w:val="24"/>
          <w:szCs w:val="24"/>
        </w:rPr>
      </w:pPr>
      <w:r w:rsidRPr="006217D9">
        <w:rPr>
          <w:rFonts w:asciiTheme="minorHAnsi" w:hAnsiTheme="minorHAnsi" w:cstheme="minorHAnsi"/>
          <w:bCs/>
          <w:sz w:val="24"/>
          <w:szCs w:val="24"/>
        </w:rPr>
        <w:t>It is ok to choose and separate them with commas.</w:t>
      </w:r>
    </w:p>
    <w:p w:rsidR="00953558" w:rsidRPr="006217D9" w:rsidRDefault="00953558" w:rsidP="00410C30">
      <w:pPr>
        <w:rPr>
          <w:rFonts w:asciiTheme="minorHAnsi" w:hAnsiTheme="minorHAnsi" w:cstheme="minorHAnsi"/>
          <w:bCs/>
          <w:sz w:val="24"/>
          <w:szCs w:val="24"/>
        </w:rPr>
      </w:pPr>
    </w:p>
    <w:sectPr w:rsidR="00953558" w:rsidRPr="006217D9" w:rsidSect="00F954F2">
      <w:headerReference w:type="default" r:id="rId9"/>
      <w:footerReference w:type="default" r:id="rId10"/>
      <w:pgSz w:w="11906" w:h="16838"/>
      <w:pgMar w:top="457" w:right="746" w:bottom="1440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307B" w:rsidRDefault="00D6307B" w:rsidP="00F954F2">
      <w:r>
        <w:separator/>
      </w:r>
    </w:p>
  </w:endnote>
  <w:endnote w:type="continuationSeparator" w:id="1">
    <w:p w:rsidR="00D6307B" w:rsidRDefault="00D6307B" w:rsidP="00F954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DBD" w:rsidRDefault="006C3775">
    <w:pPr>
      <w:ind w:firstLineChars="200" w:firstLine="480"/>
      <w:rPr>
        <w:sz w:val="24"/>
      </w:rPr>
    </w:pPr>
    <w:r>
      <w:rPr>
        <w:noProof/>
        <w:sz w:val="24"/>
      </w:rPr>
      <w:pict>
        <v:line id="Line 1" o:spid="_x0000_s4097" style="position:absolute;left:0;text-align:left;z-index:251658240;visibility:visible" from="0,7.15pt" to="414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"/>
      </w:pict>
    </w:r>
    <w:r w:rsidR="001E6DBD">
      <w:rPr>
        <w:rFonts w:hint="eastAsia"/>
        <w:sz w:val="24"/>
      </w:rPr>
      <w:softHyphen/>
    </w:r>
    <w:r w:rsidR="001E6DBD">
      <w:rPr>
        <w:rFonts w:hint="eastAsia"/>
        <w:sz w:val="24"/>
      </w:rPr>
      <w:softHyphen/>
    </w:r>
    <w:r w:rsidR="001E6DBD">
      <w:rPr>
        <w:rFonts w:hint="eastAsia"/>
        <w:sz w:val="24"/>
      </w:rPr>
      <w:softHyphen/>
    </w:r>
  </w:p>
  <w:p w:rsidR="001E6DBD" w:rsidRDefault="001E6DBD">
    <w:r>
      <w:rPr>
        <w:sz w:val="24"/>
      </w:rPr>
      <w:t>Add:</w:t>
    </w:r>
    <w:r>
      <w:rPr>
        <w:rFonts w:hint="eastAsia"/>
        <w:sz w:val="24"/>
      </w:rPr>
      <w:t xml:space="preserve"> Unit 409, No.992, Anling Road, Huli Dist. Xiamen,China.            </w:t>
    </w:r>
    <w:r>
      <w:rPr>
        <w:rFonts w:hint="eastAsia"/>
      </w:rPr>
      <w:t>Zip code: 361012</w:t>
    </w:r>
  </w:p>
  <w:p w:rsidR="001E6DBD" w:rsidRDefault="001E6DBD">
    <w:pPr>
      <w:pStyle w:val="4"/>
      <w:ind w:firstLineChars="0" w:firstLine="0"/>
      <w:rPr>
        <w:b w:val="0"/>
        <w:u w:val="thick"/>
      </w:rPr>
    </w:pPr>
    <w:r>
      <w:rPr>
        <w:rFonts w:hint="eastAsia"/>
        <w:b w:val="0"/>
      </w:rPr>
      <w:t xml:space="preserve">Tel: 86-592-5237772    Fax: 86-592-5237901 </w:t>
    </w:r>
  </w:p>
  <w:p w:rsidR="001E6DBD" w:rsidRDefault="001E6DB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307B" w:rsidRDefault="00D6307B" w:rsidP="00F954F2">
      <w:r>
        <w:separator/>
      </w:r>
    </w:p>
  </w:footnote>
  <w:footnote w:type="continuationSeparator" w:id="1">
    <w:p w:rsidR="00D6307B" w:rsidRDefault="00D6307B" w:rsidP="00F954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DBD" w:rsidRDefault="001E6DBD">
    <w:pPr>
      <w:pStyle w:val="a6"/>
      <w:pBdr>
        <w:bottom w:val="single" w:sz="6" w:space="5" w:color="auto"/>
      </w:pBdr>
      <w:ind w:firstLineChars="600" w:firstLine="2650"/>
      <w:jc w:val="both"/>
      <w:rPr>
        <w:rFonts w:ascii="Arial" w:hAnsi="Arial"/>
        <w:b/>
        <w:sz w:val="44"/>
      </w:rPr>
    </w:pPr>
    <w:r>
      <w:rPr>
        <w:rFonts w:ascii="Arial" w:hAnsi="Arial"/>
        <w:b/>
        <w:noProof/>
        <w:sz w:val="44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-130810</wp:posOffset>
          </wp:positionV>
          <wp:extent cx="1589405" cy="698500"/>
          <wp:effectExtent l="0" t="0" r="0" b="6350"/>
          <wp:wrapNone/>
          <wp:docPr id="3" name="图片 3" descr="C:\Users\Administrator\Desktop\2019122415430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C:\Users\Administrator\Desktop\20191224154304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89284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1E6DBD" w:rsidRDefault="001E6DBD">
    <w:pPr>
      <w:pStyle w:val="a6"/>
      <w:pBdr>
        <w:bottom w:val="single" w:sz="6" w:space="5" w:color="auto"/>
      </w:pBdr>
      <w:ind w:firstLineChars="850" w:firstLine="2731"/>
      <w:jc w:val="both"/>
      <w:rPr>
        <w:rFonts w:ascii="Arial" w:hAnsi="Arial"/>
        <w:b/>
        <w:sz w:val="32"/>
        <w:szCs w:val="32"/>
      </w:rPr>
    </w:pPr>
    <w:r>
      <w:rPr>
        <w:rFonts w:ascii="Arial" w:hAnsi="Arial" w:hint="eastAsia"/>
        <w:b/>
        <w:sz w:val="32"/>
        <w:szCs w:val="32"/>
      </w:rPr>
      <w:t>Xiamen Dexing Magnet Tech</w:t>
    </w:r>
    <w:r>
      <w:rPr>
        <w:rFonts w:ascii="Arial" w:hAnsi="Arial"/>
        <w:b/>
        <w:sz w:val="32"/>
        <w:szCs w:val="32"/>
      </w:rPr>
      <w:t xml:space="preserve">. Co., </w:t>
    </w:r>
    <w:r>
      <w:rPr>
        <w:rFonts w:ascii="Arial" w:hAnsi="Arial" w:hint="eastAsia"/>
        <w:b/>
        <w:sz w:val="32"/>
        <w:szCs w:val="32"/>
      </w:rPr>
      <w:t>Ltd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B268AEE"/>
    <w:multiLevelType w:val="singleLevel"/>
    <w:tmpl w:val="DB268AEE"/>
    <w:lvl w:ilvl="0">
      <w:start w:val="1"/>
      <w:numFmt w:val="decimal"/>
      <w:suff w:val="space"/>
      <w:lvlText w:val="%1."/>
      <w:lvlJc w:val="left"/>
    </w:lvl>
  </w:abstractNum>
  <w:abstractNum w:abstractNumId="1">
    <w:nsid w:val="08E61946"/>
    <w:multiLevelType w:val="hybridMultilevel"/>
    <w:tmpl w:val="E32A7D3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A38359B"/>
    <w:multiLevelType w:val="hybridMultilevel"/>
    <w:tmpl w:val="484E3AE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BBE33AB"/>
    <w:multiLevelType w:val="hybridMultilevel"/>
    <w:tmpl w:val="F644265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591034"/>
    <w:multiLevelType w:val="hybridMultilevel"/>
    <w:tmpl w:val="C53042B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5FC3942"/>
    <w:multiLevelType w:val="hybridMultilevel"/>
    <w:tmpl w:val="F05230E2"/>
    <w:lvl w:ilvl="0" w:tplc="3D86B4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6B74AEE"/>
    <w:multiLevelType w:val="hybridMultilevel"/>
    <w:tmpl w:val="AA58773C"/>
    <w:lvl w:ilvl="0" w:tplc="A6A20A98">
      <w:start w:val="13"/>
      <w:numFmt w:val="bullet"/>
      <w:lvlText w:val="△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4290431C"/>
    <w:multiLevelType w:val="hybridMultilevel"/>
    <w:tmpl w:val="59AC8B2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D405083"/>
    <w:multiLevelType w:val="multilevel"/>
    <w:tmpl w:val="0A468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72277A8"/>
    <w:multiLevelType w:val="hybridMultilevel"/>
    <w:tmpl w:val="45346C64"/>
    <w:lvl w:ilvl="0" w:tplc="CDE2E1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E133D2A"/>
    <w:multiLevelType w:val="multilevel"/>
    <w:tmpl w:val="80DC1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1E5829"/>
    <w:multiLevelType w:val="hybridMultilevel"/>
    <w:tmpl w:val="8E32B496"/>
    <w:lvl w:ilvl="0" w:tplc="90E674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1B518A2"/>
    <w:multiLevelType w:val="singleLevel"/>
    <w:tmpl w:val="71B518A2"/>
    <w:lvl w:ilvl="0">
      <w:start w:val="1"/>
      <w:numFmt w:val="upperRoman"/>
      <w:suff w:val="space"/>
      <w:lvlText w:val="%1."/>
      <w:lvlJc w:val="left"/>
    </w:lvl>
  </w:abstractNum>
  <w:num w:numId="1">
    <w:abstractNumId w:val="9"/>
  </w:num>
  <w:num w:numId="2">
    <w:abstractNumId w:val="12"/>
  </w:num>
  <w:num w:numId="3">
    <w:abstractNumId w:val="0"/>
  </w:num>
  <w:num w:numId="4">
    <w:abstractNumId w:val="10"/>
  </w:num>
  <w:num w:numId="5">
    <w:abstractNumId w:val="8"/>
  </w:num>
  <w:num w:numId="6">
    <w:abstractNumId w:val="6"/>
  </w:num>
  <w:num w:numId="7">
    <w:abstractNumId w:val="5"/>
  </w:num>
  <w:num w:numId="8">
    <w:abstractNumId w:val="3"/>
  </w:num>
  <w:num w:numId="9">
    <w:abstractNumId w:val="1"/>
  </w:num>
  <w:num w:numId="10">
    <w:abstractNumId w:val="7"/>
  </w:num>
  <w:num w:numId="11">
    <w:abstractNumId w:val="2"/>
  </w:num>
  <w:num w:numId="12">
    <w:abstractNumId w:val="4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0"/>
  <w:drawingGridVerticalSpacing w:val="156"/>
  <w:doNotShadeFormData/>
  <w:noPunctuationKerning/>
  <w:characterSpacingControl w:val="compressPunctuation"/>
  <w:doNotValidateAgainstSchema/>
  <w:doNotDemarcateInvalidXml/>
  <w:hdrShapeDefaults>
    <o:shapedefaults v:ext="edit" spidmax="614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4A2C"/>
    <w:rsid w:val="00004C94"/>
    <w:rsid w:val="00013736"/>
    <w:rsid w:val="00016111"/>
    <w:rsid w:val="00031CDF"/>
    <w:rsid w:val="000350F0"/>
    <w:rsid w:val="00042C2E"/>
    <w:rsid w:val="00050BD1"/>
    <w:rsid w:val="00057342"/>
    <w:rsid w:val="000627BF"/>
    <w:rsid w:val="00066D31"/>
    <w:rsid w:val="00084174"/>
    <w:rsid w:val="000878A3"/>
    <w:rsid w:val="00087CB5"/>
    <w:rsid w:val="00096A53"/>
    <w:rsid w:val="000A0CD3"/>
    <w:rsid w:val="000A7B2A"/>
    <w:rsid w:val="000B0833"/>
    <w:rsid w:val="000B0CFB"/>
    <w:rsid w:val="000B4C28"/>
    <w:rsid w:val="000B78CD"/>
    <w:rsid w:val="000C06CB"/>
    <w:rsid w:val="000C0C1E"/>
    <w:rsid w:val="000C10D8"/>
    <w:rsid w:val="000C13EF"/>
    <w:rsid w:val="000C21F2"/>
    <w:rsid w:val="000D0163"/>
    <w:rsid w:val="000D0CC8"/>
    <w:rsid w:val="000D3494"/>
    <w:rsid w:val="000D415E"/>
    <w:rsid w:val="000D5F5A"/>
    <w:rsid w:val="000D6A5A"/>
    <w:rsid w:val="000D7B55"/>
    <w:rsid w:val="000E201D"/>
    <w:rsid w:val="000E3CA4"/>
    <w:rsid w:val="000E664D"/>
    <w:rsid w:val="000F0C09"/>
    <w:rsid w:val="000F1449"/>
    <w:rsid w:val="000F3804"/>
    <w:rsid w:val="000F58F5"/>
    <w:rsid w:val="0010100E"/>
    <w:rsid w:val="00101DF4"/>
    <w:rsid w:val="00110D9B"/>
    <w:rsid w:val="00113560"/>
    <w:rsid w:val="001220B8"/>
    <w:rsid w:val="00126829"/>
    <w:rsid w:val="00130462"/>
    <w:rsid w:val="00136109"/>
    <w:rsid w:val="001410CE"/>
    <w:rsid w:val="00141AAE"/>
    <w:rsid w:val="00151627"/>
    <w:rsid w:val="00155757"/>
    <w:rsid w:val="00155AF8"/>
    <w:rsid w:val="00155E2B"/>
    <w:rsid w:val="00157DFC"/>
    <w:rsid w:val="00163501"/>
    <w:rsid w:val="00172365"/>
    <w:rsid w:val="00172A27"/>
    <w:rsid w:val="00172BFA"/>
    <w:rsid w:val="00173D17"/>
    <w:rsid w:val="0018430B"/>
    <w:rsid w:val="001875F8"/>
    <w:rsid w:val="00191277"/>
    <w:rsid w:val="00192E2A"/>
    <w:rsid w:val="00194EB9"/>
    <w:rsid w:val="001953EE"/>
    <w:rsid w:val="00195EF5"/>
    <w:rsid w:val="00197266"/>
    <w:rsid w:val="001A3F60"/>
    <w:rsid w:val="001A75C2"/>
    <w:rsid w:val="001B0714"/>
    <w:rsid w:val="001B4AE2"/>
    <w:rsid w:val="001C04D8"/>
    <w:rsid w:val="001C0F55"/>
    <w:rsid w:val="001C3221"/>
    <w:rsid w:val="001D4014"/>
    <w:rsid w:val="001E04B0"/>
    <w:rsid w:val="001E1340"/>
    <w:rsid w:val="001E6DBD"/>
    <w:rsid w:val="00200989"/>
    <w:rsid w:val="00203AFE"/>
    <w:rsid w:val="0020472A"/>
    <w:rsid w:val="0021247E"/>
    <w:rsid w:val="00212DA3"/>
    <w:rsid w:val="00217B1B"/>
    <w:rsid w:val="00222445"/>
    <w:rsid w:val="00237200"/>
    <w:rsid w:val="00241302"/>
    <w:rsid w:val="00241C22"/>
    <w:rsid w:val="0024240C"/>
    <w:rsid w:val="00243140"/>
    <w:rsid w:val="0025308C"/>
    <w:rsid w:val="002543E4"/>
    <w:rsid w:val="00261CC7"/>
    <w:rsid w:val="00267433"/>
    <w:rsid w:val="00282762"/>
    <w:rsid w:val="00283FD6"/>
    <w:rsid w:val="00290D34"/>
    <w:rsid w:val="00291A2B"/>
    <w:rsid w:val="002A1308"/>
    <w:rsid w:val="002A1A0E"/>
    <w:rsid w:val="002A411F"/>
    <w:rsid w:val="002A64E8"/>
    <w:rsid w:val="002B65E6"/>
    <w:rsid w:val="002D0B17"/>
    <w:rsid w:val="002E4987"/>
    <w:rsid w:val="00306328"/>
    <w:rsid w:val="00307BE6"/>
    <w:rsid w:val="00312454"/>
    <w:rsid w:val="00312A40"/>
    <w:rsid w:val="00313112"/>
    <w:rsid w:val="00317F91"/>
    <w:rsid w:val="003343E1"/>
    <w:rsid w:val="00343BA5"/>
    <w:rsid w:val="00350EED"/>
    <w:rsid w:val="00362C48"/>
    <w:rsid w:val="0037445F"/>
    <w:rsid w:val="00376E4C"/>
    <w:rsid w:val="003A2012"/>
    <w:rsid w:val="003A5636"/>
    <w:rsid w:val="003B1074"/>
    <w:rsid w:val="003B3AA7"/>
    <w:rsid w:val="003B5360"/>
    <w:rsid w:val="003C33A2"/>
    <w:rsid w:val="003C5C31"/>
    <w:rsid w:val="003C731D"/>
    <w:rsid w:val="003C787C"/>
    <w:rsid w:val="003D17B4"/>
    <w:rsid w:val="003D1C7F"/>
    <w:rsid w:val="003D5723"/>
    <w:rsid w:val="003D7049"/>
    <w:rsid w:val="003E0A91"/>
    <w:rsid w:val="003E2CA4"/>
    <w:rsid w:val="003F33FC"/>
    <w:rsid w:val="003F42A9"/>
    <w:rsid w:val="003F7640"/>
    <w:rsid w:val="0040458C"/>
    <w:rsid w:val="00410C30"/>
    <w:rsid w:val="00412C0C"/>
    <w:rsid w:val="004135F3"/>
    <w:rsid w:val="004143A9"/>
    <w:rsid w:val="00420CC4"/>
    <w:rsid w:val="00430D8B"/>
    <w:rsid w:val="00430E23"/>
    <w:rsid w:val="004340B4"/>
    <w:rsid w:val="004344AC"/>
    <w:rsid w:val="00435A40"/>
    <w:rsid w:val="00437CF7"/>
    <w:rsid w:val="00447B3C"/>
    <w:rsid w:val="00453139"/>
    <w:rsid w:val="0045797D"/>
    <w:rsid w:val="0046679E"/>
    <w:rsid w:val="00470480"/>
    <w:rsid w:val="004739EF"/>
    <w:rsid w:val="0047448B"/>
    <w:rsid w:val="00476750"/>
    <w:rsid w:val="00481DA8"/>
    <w:rsid w:val="004937A6"/>
    <w:rsid w:val="004A7C56"/>
    <w:rsid w:val="004B2EA3"/>
    <w:rsid w:val="004C378C"/>
    <w:rsid w:val="004D214E"/>
    <w:rsid w:val="004D2EFA"/>
    <w:rsid w:val="004E102F"/>
    <w:rsid w:val="004E3F6B"/>
    <w:rsid w:val="004E4006"/>
    <w:rsid w:val="004F4C01"/>
    <w:rsid w:val="004F6DCD"/>
    <w:rsid w:val="005033D7"/>
    <w:rsid w:val="00503911"/>
    <w:rsid w:val="0050719C"/>
    <w:rsid w:val="00511DF9"/>
    <w:rsid w:val="00512FA7"/>
    <w:rsid w:val="00513A09"/>
    <w:rsid w:val="005231CC"/>
    <w:rsid w:val="00526558"/>
    <w:rsid w:val="005273AC"/>
    <w:rsid w:val="005433BF"/>
    <w:rsid w:val="005438A2"/>
    <w:rsid w:val="00547742"/>
    <w:rsid w:val="00554E9A"/>
    <w:rsid w:val="00560848"/>
    <w:rsid w:val="00570520"/>
    <w:rsid w:val="0058589E"/>
    <w:rsid w:val="00587CAE"/>
    <w:rsid w:val="00587F02"/>
    <w:rsid w:val="00590E31"/>
    <w:rsid w:val="005A7AF4"/>
    <w:rsid w:val="005B24E1"/>
    <w:rsid w:val="005C7D89"/>
    <w:rsid w:val="005D2A3E"/>
    <w:rsid w:val="005D43E6"/>
    <w:rsid w:val="005D5F47"/>
    <w:rsid w:val="005E69FC"/>
    <w:rsid w:val="005F0C1A"/>
    <w:rsid w:val="005F10AF"/>
    <w:rsid w:val="00604A04"/>
    <w:rsid w:val="006062CB"/>
    <w:rsid w:val="006068DA"/>
    <w:rsid w:val="00612ED0"/>
    <w:rsid w:val="006155A5"/>
    <w:rsid w:val="00616DFB"/>
    <w:rsid w:val="006217D9"/>
    <w:rsid w:val="006229A6"/>
    <w:rsid w:val="00625794"/>
    <w:rsid w:val="00625A26"/>
    <w:rsid w:val="00625ADC"/>
    <w:rsid w:val="0062630E"/>
    <w:rsid w:val="00631DB7"/>
    <w:rsid w:val="006332F8"/>
    <w:rsid w:val="00636370"/>
    <w:rsid w:val="006415EA"/>
    <w:rsid w:val="00644D3C"/>
    <w:rsid w:val="00646839"/>
    <w:rsid w:val="00650026"/>
    <w:rsid w:val="00650C7B"/>
    <w:rsid w:val="00657939"/>
    <w:rsid w:val="00664B20"/>
    <w:rsid w:val="00676904"/>
    <w:rsid w:val="00687566"/>
    <w:rsid w:val="006900EF"/>
    <w:rsid w:val="0069118D"/>
    <w:rsid w:val="006A1037"/>
    <w:rsid w:val="006A1D72"/>
    <w:rsid w:val="006A1DCF"/>
    <w:rsid w:val="006A3936"/>
    <w:rsid w:val="006A5AD2"/>
    <w:rsid w:val="006A782D"/>
    <w:rsid w:val="006B057F"/>
    <w:rsid w:val="006B2C94"/>
    <w:rsid w:val="006B6933"/>
    <w:rsid w:val="006C334C"/>
    <w:rsid w:val="006C3775"/>
    <w:rsid w:val="006D1E81"/>
    <w:rsid w:val="006D5408"/>
    <w:rsid w:val="006E02BD"/>
    <w:rsid w:val="006E458E"/>
    <w:rsid w:val="006E682F"/>
    <w:rsid w:val="006F4BD4"/>
    <w:rsid w:val="006F5EB0"/>
    <w:rsid w:val="007106FA"/>
    <w:rsid w:val="00712E15"/>
    <w:rsid w:val="007134B8"/>
    <w:rsid w:val="0071544F"/>
    <w:rsid w:val="00716835"/>
    <w:rsid w:val="0071754C"/>
    <w:rsid w:val="00717DD3"/>
    <w:rsid w:val="00721A27"/>
    <w:rsid w:val="00725390"/>
    <w:rsid w:val="007355E0"/>
    <w:rsid w:val="0073776F"/>
    <w:rsid w:val="00744EB4"/>
    <w:rsid w:val="00744FED"/>
    <w:rsid w:val="00753A79"/>
    <w:rsid w:val="00756796"/>
    <w:rsid w:val="00761639"/>
    <w:rsid w:val="00761C7A"/>
    <w:rsid w:val="007624A3"/>
    <w:rsid w:val="007646CE"/>
    <w:rsid w:val="007656AA"/>
    <w:rsid w:val="007720CE"/>
    <w:rsid w:val="00773383"/>
    <w:rsid w:val="007804DD"/>
    <w:rsid w:val="007805BC"/>
    <w:rsid w:val="0078164B"/>
    <w:rsid w:val="0078308A"/>
    <w:rsid w:val="00786052"/>
    <w:rsid w:val="007860A7"/>
    <w:rsid w:val="0079233E"/>
    <w:rsid w:val="007923E4"/>
    <w:rsid w:val="00794731"/>
    <w:rsid w:val="007952BD"/>
    <w:rsid w:val="00797C11"/>
    <w:rsid w:val="007A444F"/>
    <w:rsid w:val="007B4D0F"/>
    <w:rsid w:val="007C1F07"/>
    <w:rsid w:val="007D13D7"/>
    <w:rsid w:val="007D4BEA"/>
    <w:rsid w:val="007F2B1E"/>
    <w:rsid w:val="007F7004"/>
    <w:rsid w:val="00802F40"/>
    <w:rsid w:val="008047FF"/>
    <w:rsid w:val="0080653B"/>
    <w:rsid w:val="00811FD5"/>
    <w:rsid w:val="00812553"/>
    <w:rsid w:val="00815177"/>
    <w:rsid w:val="00821484"/>
    <w:rsid w:val="00823DC1"/>
    <w:rsid w:val="00824B15"/>
    <w:rsid w:val="0082656C"/>
    <w:rsid w:val="00840EA5"/>
    <w:rsid w:val="00842782"/>
    <w:rsid w:val="00843130"/>
    <w:rsid w:val="00843528"/>
    <w:rsid w:val="00843E6D"/>
    <w:rsid w:val="00844DF3"/>
    <w:rsid w:val="0084513D"/>
    <w:rsid w:val="00847824"/>
    <w:rsid w:val="00850133"/>
    <w:rsid w:val="0085137E"/>
    <w:rsid w:val="00852CE5"/>
    <w:rsid w:val="0086000A"/>
    <w:rsid w:val="00865C67"/>
    <w:rsid w:val="008675AB"/>
    <w:rsid w:val="00877DE6"/>
    <w:rsid w:val="00880B1C"/>
    <w:rsid w:val="008812E4"/>
    <w:rsid w:val="0088212A"/>
    <w:rsid w:val="00886913"/>
    <w:rsid w:val="00887349"/>
    <w:rsid w:val="00890C72"/>
    <w:rsid w:val="0089199B"/>
    <w:rsid w:val="00893EAB"/>
    <w:rsid w:val="008A0E55"/>
    <w:rsid w:val="008A5D89"/>
    <w:rsid w:val="008B0AB8"/>
    <w:rsid w:val="008B4CDA"/>
    <w:rsid w:val="008C2E83"/>
    <w:rsid w:val="008C6327"/>
    <w:rsid w:val="008C6522"/>
    <w:rsid w:val="008D1D1F"/>
    <w:rsid w:val="008D22F6"/>
    <w:rsid w:val="008D44A0"/>
    <w:rsid w:val="008D6E58"/>
    <w:rsid w:val="008D7663"/>
    <w:rsid w:val="008E4613"/>
    <w:rsid w:val="008E5777"/>
    <w:rsid w:val="008E64A7"/>
    <w:rsid w:val="008E7E22"/>
    <w:rsid w:val="008F06D7"/>
    <w:rsid w:val="008F0CCA"/>
    <w:rsid w:val="008F3D69"/>
    <w:rsid w:val="008F6A55"/>
    <w:rsid w:val="008F6EB3"/>
    <w:rsid w:val="008F7754"/>
    <w:rsid w:val="00907D7C"/>
    <w:rsid w:val="0091194E"/>
    <w:rsid w:val="00913C8D"/>
    <w:rsid w:val="00916C12"/>
    <w:rsid w:val="009211C0"/>
    <w:rsid w:val="00923020"/>
    <w:rsid w:val="00926D6B"/>
    <w:rsid w:val="00931143"/>
    <w:rsid w:val="00933D2C"/>
    <w:rsid w:val="009470E5"/>
    <w:rsid w:val="0095227A"/>
    <w:rsid w:val="00953558"/>
    <w:rsid w:val="00960DD5"/>
    <w:rsid w:val="0097053E"/>
    <w:rsid w:val="009708ED"/>
    <w:rsid w:val="00972304"/>
    <w:rsid w:val="0097328F"/>
    <w:rsid w:val="00975455"/>
    <w:rsid w:val="0098534B"/>
    <w:rsid w:val="00997A45"/>
    <w:rsid w:val="009A58CE"/>
    <w:rsid w:val="009B393C"/>
    <w:rsid w:val="009C23DA"/>
    <w:rsid w:val="009C5E30"/>
    <w:rsid w:val="009D2014"/>
    <w:rsid w:val="009E33BF"/>
    <w:rsid w:val="009E573A"/>
    <w:rsid w:val="009E5A76"/>
    <w:rsid w:val="009E72D7"/>
    <w:rsid w:val="009F1D1B"/>
    <w:rsid w:val="009F5CDE"/>
    <w:rsid w:val="009F6FD0"/>
    <w:rsid w:val="00A00184"/>
    <w:rsid w:val="00A114C3"/>
    <w:rsid w:val="00A15B36"/>
    <w:rsid w:val="00A23761"/>
    <w:rsid w:val="00A30ACC"/>
    <w:rsid w:val="00A33665"/>
    <w:rsid w:val="00A44E9A"/>
    <w:rsid w:val="00A46419"/>
    <w:rsid w:val="00A52013"/>
    <w:rsid w:val="00A52DB7"/>
    <w:rsid w:val="00A53C60"/>
    <w:rsid w:val="00A55133"/>
    <w:rsid w:val="00A57071"/>
    <w:rsid w:val="00A57859"/>
    <w:rsid w:val="00A63412"/>
    <w:rsid w:val="00A658C2"/>
    <w:rsid w:val="00A6640C"/>
    <w:rsid w:val="00A74013"/>
    <w:rsid w:val="00A7486D"/>
    <w:rsid w:val="00A76214"/>
    <w:rsid w:val="00A77B50"/>
    <w:rsid w:val="00A80E67"/>
    <w:rsid w:val="00A82A56"/>
    <w:rsid w:val="00A9120B"/>
    <w:rsid w:val="00AA2429"/>
    <w:rsid w:val="00AB1BEB"/>
    <w:rsid w:val="00AB3171"/>
    <w:rsid w:val="00AB432C"/>
    <w:rsid w:val="00AC1EE6"/>
    <w:rsid w:val="00AC2761"/>
    <w:rsid w:val="00AC5464"/>
    <w:rsid w:val="00AC58EF"/>
    <w:rsid w:val="00AD357B"/>
    <w:rsid w:val="00AD508E"/>
    <w:rsid w:val="00AE28C6"/>
    <w:rsid w:val="00AF1429"/>
    <w:rsid w:val="00AF406A"/>
    <w:rsid w:val="00AF6312"/>
    <w:rsid w:val="00B10EFC"/>
    <w:rsid w:val="00B22C27"/>
    <w:rsid w:val="00B236EC"/>
    <w:rsid w:val="00B23C2A"/>
    <w:rsid w:val="00B260A4"/>
    <w:rsid w:val="00B267B8"/>
    <w:rsid w:val="00B31307"/>
    <w:rsid w:val="00B31CFA"/>
    <w:rsid w:val="00B44259"/>
    <w:rsid w:val="00B449B6"/>
    <w:rsid w:val="00B47CF4"/>
    <w:rsid w:val="00B506E0"/>
    <w:rsid w:val="00B55EF3"/>
    <w:rsid w:val="00B6655C"/>
    <w:rsid w:val="00B71B02"/>
    <w:rsid w:val="00B77AAF"/>
    <w:rsid w:val="00B809D9"/>
    <w:rsid w:val="00B82180"/>
    <w:rsid w:val="00B82460"/>
    <w:rsid w:val="00B83AFF"/>
    <w:rsid w:val="00BA3105"/>
    <w:rsid w:val="00BA753E"/>
    <w:rsid w:val="00BB6533"/>
    <w:rsid w:val="00BC165B"/>
    <w:rsid w:val="00BC2349"/>
    <w:rsid w:val="00BC3694"/>
    <w:rsid w:val="00BC548C"/>
    <w:rsid w:val="00BD30BD"/>
    <w:rsid w:val="00BD3A60"/>
    <w:rsid w:val="00BD46FE"/>
    <w:rsid w:val="00BE5996"/>
    <w:rsid w:val="00BE6774"/>
    <w:rsid w:val="00BE73BD"/>
    <w:rsid w:val="00BE784A"/>
    <w:rsid w:val="00BF30BD"/>
    <w:rsid w:val="00C02BDA"/>
    <w:rsid w:val="00C1163E"/>
    <w:rsid w:val="00C158FC"/>
    <w:rsid w:val="00C16DF6"/>
    <w:rsid w:val="00C205BA"/>
    <w:rsid w:val="00C20984"/>
    <w:rsid w:val="00C22DB0"/>
    <w:rsid w:val="00C25C63"/>
    <w:rsid w:val="00C2799A"/>
    <w:rsid w:val="00C30F30"/>
    <w:rsid w:val="00C326AD"/>
    <w:rsid w:val="00C37DDD"/>
    <w:rsid w:val="00C40550"/>
    <w:rsid w:val="00C4515A"/>
    <w:rsid w:val="00C47409"/>
    <w:rsid w:val="00C50A73"/>
    <w:rsid w:val="00C50D08"/>
    <w:rsid w:val="00C519D3"/>
    <w:rsid w:val="00C72526"/>
    <w:rsid w:val="00C73658"/>
    <w:rsid w:val="00C73B86"/>
    <w:rsid w:val="00C74D0B"/>
    <w:rsid w:val="00C81D7D"/>
    <w:rsid w:val="00C961FE"/>
    <w:rsid w:val="00CA7542"/>
    <w:rsid w:val="00CC09A1"/>
    <w:rsid w:val="00CC189B"/>
    <w:rsid w:val="00CC1979"/>
    <w:rsid w:val="00CC1A63"/>
    <w:rsid w:val="00CD2246"/>
    <w:rsid w:val="00CD511F"/>
    <w:rsid w:val="00CE0808"/>
    <w:rsid w:val="00CF50CC"/>
    <w:rsid w:val="00CF556B"/>
    <w:rsid w:val="00CF58D4"/>
    <w:rsid w:val="00CF63D5"/>
    <w:rsid w:val="00D03E6F"/>
    <w:rsid w:val="00D075A6"/>
    <w:rsid w:val="00D11382"/>
    <w:rsid w:val="00D15B5D"/>
    <w:rsid w:val="00D17446"/>
    <w:rsid w:val="00D2069F"/>
    <w:rsid w:val="00D23108"/>
    <w:rsid w:val="00D2555A"/>
    <w:rsid w:val="00D25647"/>
    <w:rsid w:val="00D32894"/>
    <w:rsid w:val="00D32CBA"/>
    <w:rsid w:val="00D330AF"/>
    <w:rsid w:val="00D34A85"/>
    <w:rsid w:val="00D37572"/>
    <w:rsid w:val="00D42954"/>
    <w:rsid w:val="00D436DD"/>
    <w:rsid w:val="00D437A6"/>
    <w:rsid w:val="00D51A1F"/>
    <w:rsid w:val="00D531C6"/>
    <w:rsid w:val="00D53A75"/>
    <w:rsid w:val="00D55F4E"/>
    <w:rsid w:val="00D6307B"/>
    <w:rsid w:val="00D6709A"/>
    <w:rsid w:val="00D73CC7"/>
    <w:rsid w:val="00D76E2F"/>
    <w:rsid w:val="00D77C59"/>
    <w:rsid w:val="00D77E4E"/>
    <w:rsid w:val="00D83015"/>
    <w:rsid w:val="00D928B7"/>
    <w:rsid w:val="00D945E6"/>
    <w:rsid w:val="00D9498C"/>
    <w:rsid w:val="00D957D1"/>
    <w:rsid w:val="00DA16C2"/>
    <w:rsid w:val="00DA6B72"/>
    <w:rsid w:val="00DB1310"/>
    <w:rsid w:val="00DB1F2D"/>
    <w:rsid w:val="00DB5035"/>
    <w:rsid w:val="00DB60E5"/>
    <w:rsid w:val="00DB75AA"/>
    <w:rsid w:val="00DC14F9"/>
    <w:rsid w:val="00DC2CE1"/>
    <w:rsid w:val="00DC3C4D"/>
    <w:rsid w:val="00DC5DE9"/>
    <w:rsid w:val="00DC6D6A"/>
    <w:rsid w:val="00DD2300"/>
    <w:rsid w:val="00DD3024"/>
    <w:rsid w:val="00DD534B"/>
    <w:rsid w:val="00DD58AE"/>
    <w:rsid w:val="00DF2CD4"/>
    <w:rsid w:val="00E05681"/>
    <w:rsid w:val="00E07D9A"/>
    <w:rsid w:val="00E135D7"/>
    <w:rsid w:val="00E144DC"/>
    <w:rsid w:val="00E17922"/>
    <w:rsid w:val="00E34E26"/>
    <w:rsid w:val="00E36404"/>
    <w:rsid w:val="00E36506"/>
    <w:rsid w:val="00E43F7C"/>
    <w:rsid w:val="00E442C9"/>
    <w:rsid w:val="00E45F39"/>
    <w:rsid w:val="00E51764"/>
    <w:rsid w:val="00E626A7"/>
    <w:rsid w:val="00E6281A"/>
    <w:rsid w:val="00E7088E"/>
    <w:rsid w:val="00E713D5"/>
    <w:rsid w:val="00E71910"/>
    <w:rsid w:val="00E73067"/>
    <w:rsid w:val="00E7455F"/>
    <w:rsid w:val="00E754C2"/>
    <w:rsid w:val="00E76FD7"/>
    <w:rsid w:val="00E86EA7"/>
    <w:rsid w:val="00E86F41"/>
    <w:rsid w:val="00E91182"/>
    <w:rsid w:val="00E91F3B"/>
    <w:rsid w:val="00E91FB3"/>
    <w:rsid w:val="00E969C6"/>
    <w:rsid w:val="00EA58FC"/>
    <w:rsid w:val="00EA6C34"/>
    <w:rsid w:val="00EB386B"/>
    <w:rsid w:val="00EC1EFC"/>
    <w:rsid w:val="00EC73FB"/>
    <w:rsid w:val="00ED51CE"/>
    <w:rsid w:val="00EE0F4F"/>
    <w:rsid w:val="00EE38ED"/>
    <w:rsid w:val="00EE4A8B"/>
    <w:rsid w:val="00EF1BBA"/>
    <w:rsid w:val="00EF54BE"/>
    <w:rsid w:val="00F13610"/>
    <w:rsid w:val="00F14EBF"/>
    <w:rsid w:val="00F17630"/>
    <w:rsid w:val="00F22BE0"/>
    <w:rsid w:val="00F25D31"/>
    <w:rsid w:val="00F30DF8"/>
    <w:rsid w:val="00F356C8"/>
    <w:rsid w:val="00F37FED"/>
    <w:rsid w:val="00F40ECE"/>
    <w:rsid w:val="00F41B5D"/>
    <w:rsid w:val="00F448F5"/>
    <w:rsid w:val="00F46F89"/>
    <w:rsid w:val="00F56D4C"/>
    <w:rsid w:val="00F57E6C"/>
    <w:rsid w:val="00F64C0B"/>
    <w:rsid w:val="00F66FD3"/>
    <w:rsid w:val="00F67C95"/>
    <w:rsid w:val="00F74C05"/>
    <w:rsid w:val="00F7532F"/>
    <w:rsid w:val="00F80F4D"/>
    <w:rsid w:val="00F856F5"/>
    <w:rsid w:val="00F86A43"/>
    <w:rsid w:val="00F91726"/>
    <w:rsid w:val="00F954F2"/>
    <w:rsid w:val="00FA5C8F"/>
    <w:rsid w:val="00FA78B0"/>
    <w:rsid w:val="00FB6727"/>
    <w:rsid w:val="00FC2C35"/>
    <w:rsid w:val="00FD3ADD"/>
    <w:rsid w:val="00FD713B"/>
    <w:rsid w:val="00FE40F8"/>
    <w:rsid w:val="00FE5BAA"/>
    <w:rsid w:val="00FE70B4"/>
    <w:rsid w:val="00FF21A7"/>
    <w:rsid w:val="00FF27CF"/>
    <w:rsid w:val="00FF44FD"/>
    <w:rsid w:val="3F003AE7"/>
    <w:rsid w:val="47762284"/>
    <w:rsid w:val="7EF04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4F2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F954F2"/>
    <w:pPr>
      <w:keepNext/>
      <w:ind w:firstLineChars="100" w:firstLine="440"/>
      <w:outlineLvl w:val="0"/>
    </w:pPr>
    <w:rPr>
      <w:sz w:val="44"/>
    </w:rPr>
  </w:style>
  <w:style w:type="paragraph" w:styleId="2">
    <w:name w:val="heading 2"/>
    <w:basedOn w:val="a"/>
    <w:next w:val="a"/>
    <w:qFormat/>
    <w:rsid w:val="00F954F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A336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F954F2"/>
    <w:pPr>
      <w:keepNext/>
      <w:ind w:firstLineChars="100" w:firstLine="211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F954F2"/>
    <w:rPr>
      <w:rFonts w:ascii="Courier New" w:hAnsi="Courier New"/>
    </w:rPr>
  </w:style>
  <w:style w:type="paragraph" w:styleId="a4">
    <w:name w:val="Balloon Text"/>
    <w:basedOn w:val="a"/>
    <w:link w:val="Char"/>
    <w:qFormat/>
    <w:rsid w:val="00F954F2"/>
    <w:rPr>
      <w:sz w:val="18"/>
      <w:szCs w:val="18"/>
    </w:rPr>
  </w:style>
  <w:style w:type="paragraph" w:styleId="a5">
    <w:name w:val="footer"/>
    <w:basedOn w:val="a"/>
    <w:rsid w:val="00F954F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rsid w:val="00F954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7">
    <w:name w:val="Normal (Web)"/>
    <w:basedOn w:val="a"/>
    <w:qFormat/>
    <w:rsid w:val="00F954F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8">
    <w:name w:val="Table Grid"/>
    <w:basedOn w:val="a1"/>
    <w:qFormat/>
    <w:rsid w:val="00F954F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F954F2"/>
    <w:rPr>
      <w:b/>
    </w:rPr>
  </w:style>
  <w:style w:type="character" w:styleId="aa">
    <w:name w:val="Hyperlink"/>
    <w:basedOn w:val="a0"/>
    <w:qFormat/>
    <w:rsid w:val="00F954F2"/>
    <w:rPr>
      <w:color w:val="0000FF"/>
      <w:u w:val="single"/>
    </w:rPr>
  </w:style>
  <w:style w:type="character" w:customStyle="1" w:styleId="def">
    <w:name w:val="def"/>
    <w:basedOn w:val="a0"/>
    <w:qFormat/>
    <w:rsid w:val="00F954F2"/>
  </w:style>
  <w:style w:type="paragraph" w:customStyle="1" w:styleId="Default">
    <w:name w:val="Default"/>
    <w:qFormat/>
    <w:rsid w:val="00F954F2"/>
    <w:pPr>
      <w:widowControl w:val="0"/>
      <w:autoSpaceDE w:val="0"/>
      <w:autoSpaceDN w:val="0"/>
      <w:adjustRightInd w:val="0"/>
    </w:pPr>
    <w:rPr>
      <w:rFonts w:ascii="Batang" w:eastAsia="Batang" w:cs="Batang"/>
      <w:color w:val="000000"/>
      <w:sz w:val="24"/>
      <w:szCs w:val="24"/>
    </w:rPr>
  </w:style>
  <w:style w:type="character" w:customStyle="1" w:styleId="longtext">
    <w:name w:val="long_text"/>
    <w:basedOn w:val="a0"/>
    <w:qFormat/>
    <w:rsid w:val="00F954F2"/>
  </w:style>
  <w:style w:type="paragraph" w:customStyle="1" w:styleId="WPSPlain">
    <w:name w:val="WPS Plain"/>
    <w:qFormat/>
    <w:rsid w:val="00F954F2"/>
  </w:style>
  <w:style w:type="character" w:customStyle="1" w:styleId="apple-converted-space">
    <w:name w:val="apple-converted-space"/>
    <w:basedOn w:val="a0"/>
    <w:qFormat/>
    <w:rsid w:val="00F954F2"/>
  </w:style>
  <w:style w:type="paragraph" w:customStyle="1" w:styleId="msolistparagraph0">
    <w:name w:val="msolistparagraph"/>
    <w:basedOn w:val="a"/>
    <w:qFormat/>
    <w:rsid w:val="00F954F2"/>
    <w:pPr>
      <w:widowControl/>
      <w:ind w:leftChars="200" w:left="200"/>
      <w:jc w:val="left"/>
    </w:pPr>
    <w:rPr>
      <w:rFonts w:ascii="Calibri" w:hAnsi="Calibri" w:cs="宋体"/>
      <w:kern w:val="0"/>
      <w:sz w:val="24"/>
      <w:szCs w:val="24"/>
    </w:rPr>
  </w:style>
  <w:style w:type="character" w:customStyle="1" w:styleId="Char">
    <w:name w:val="批注框文本 Char"/>
    <w:basedOn w:val="a0"/>
    <w:link w:val="a4"/>
    <w:qFormat/>
    <w:rsid w:val="00F954F2"/>
    <w:rPr>
      <w:kern w:val="2"/>
      <w:sz w:val="18"/>
      <w:szCs w:val="18"/>
    </w:rPr>
  </w:style>
  <w:style w:type="paragraph" w:styleId="ab">
    <w:name w:val="List Paragraph"/>
    <w:basedOn w:val="a"/>
    <w:uiPriority w:val="1"/>
    <w:qFormat/>
    <w:rsid w:val="00F954F2"/>
    <w:pPr>
      <w:ind w:firstLineChars="200" w:firstLine="420"/>
    </w:pPr>
  </w:style>
  <w:style w:type="paragraph" w:customStyle="1" w:styleId="TableParagraph">
    <w:name w:val="Table Paragraph"/>
    <w:basedOn w:val="a"/>
    <w:uiPriority w:val="1"/>
    <w:qFormat/>
    <w:rsid w:val="00773383"/>
    <w:pPr>
      <w:autoSpaceDE w:val="0"/>
      <w:autoSpaceDN w:val="0"/>
      <w:spacing w:before="1"/>
      <w:jc w:val="left"/>
    </w:pPr>
    <w:rPr>
      <w:rFonts w:eastAsia="Times New Roman"/>
      <w:kern w:val="0"/>
      <w:sz w:val="22"/>
      <w:szCs w:val="22"/>
      <w:lang w:eastAsia="en-US" w:bidi="en-US"/>
    </w:rPr>
  </w:style>
  <w:style w:type="character" w:customStyle="1" w:styleId="3Char">
    <w:name w:val="标题 3 Char"/>
    <w:basedOn w:val="a0"/>
    <w:link w:val="3"/>
    <w:semiHidden/>
    <w:rsid w:val="00A33665"/>
    <w:rPr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289214-E1B6-4C76-A5A6-76BA3340C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302</Words>
  <Characters>1727</Characters>
  <Application>Microsoft Office Word</Application>
  <DocSecurity>0</DocSecurity>
  <Lines>14</Lines>
  <Paragraphs>4</Paragraphs>
  <ScaleCrop>false</ScaleCrop>
  <Company>MC SYSTEM</Company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Quotation Sheet</dc:title>
  <dc:creator>微软中国</dc:creator>
  <cp:lastModifiedBy>China</cp:lastModifiedBy>
  <cp:revision>2</cp:revision>
  <cp:lastPrinted>2020-09-15T03:23:00Z</cp:lastPrinted>
  <dcterms:created xsi:type="dcterms:W3CDTF">2022-04-06T08:29:00Z</dcterms:created>
  <dcterms:modified xsi:type="dcterms:W3CDTF">2022-04-06T08:29:00Z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